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517F" w14:textId="77777777" w:rsidR="00896FD3" w:rsidRPr="009B5A25" w:rsidRDefault="00896FD3" w:rsidP="009B5A25">
      <w:pPr>
        <w:jc w:val="center"/>
        <w:rPr>
          <w:rFonts w:ascii="Century Schoolbook" w:hAnsi="Century Schoolbook"/>
          <w:sz w:val="28"/>
          <w:szCs w:val="28"/>
          <w:lang w:val="fr-CA" w:eastAsia="en-US"/>
        </w:rPr>
      </w:pPr>
    </w:p>
    <w:p w14:paraId="412D435D" w14:textId="77777777" w:rsidR="00896FD3" w:rsidRPr="009B5A25" w:rsidRDefault="00896FD3" w:rsidP="009B5A25">
      <w:pPr>
        <w:jc w:val="center"/>
        <w:rPr>
          <w:rFonts w:ascii="Century Schoolbook" w:hAnsi="Century Schoolbook"/>
          <w:color w:val="00B050"/>
          <w:sz w:val="56"/>
          <w:szCs w:val="32"/>
          <w:lang w:val="fr-CA" w:eastAsia="en-US"/>
        </w:rPr>
      </w:pPr>
      <w:r w:rsidRPr="009B5A25">
        <w:rPr>
          <w:rFonts w:ascii="Century Schoolbook" w:hAnsi="Century Schoolbook"/>
          <w:color w:val="00B050"/>
          <w:sz w:val="56"/>
          <w:szCs w:val="32"/>
          <w:lang w:val="fr-CA" w:eastAsia="en-US"/>
        </w:rPr>
        <w:t>Le saut de saint Michel</w:t>
      </w:r>
    </w:p>
    <w:p w14:paraId="7EE43B83" w14:textId="77777777" w:rsidR="00F24698" w:rsidRDefault="00F24698" w:rsidP="009B5A25">
      <w:pPr>
        <w:jc w:val="center"/>
        <w:rPr>
          <w:rFonts w:ascii="Century Schoolbook" w:hAnsi="Century Schoolbook"/>
          <w:sz w:val="28"/>
          <w:szCs w:val="28"/>
          <w:lang w:val="fr-CA" w:eastAsia="en-US"/>
        </w:rPr>
      </w:pPr>
    </w:p>
    <w:p w14:paraId="72B5D89D" w14:textId="77777777" w:rsidR="00F24698" w:rsidRPr="009B5A25" w:rsidRDefault="00F24698" w:rsidP="009B5A25">
      <w:pPr>
        <w:jc w:val="center"/>
        <w:rPr>
          <w:rFonts w:ascii="Century Schoolbook" w:hAnsi="Century Schoolbook"/>
          <w:sz w:val="28"/>
          <w:szCs w:val="28"/>
          <w:lang w:val="fr-CA" w:eastAsia="en-US"/>
        </w:rPr>
      </w:pPr>
    </w:p>
    <w:p w14:paraId="7F9A041B" w14:textId="56453494" w:rsidR="00896FD3" w:rsidRDefault="00F24698" w:rsidP="009B5A25">
      <w:pPr>
        <w:jc w:val="center"/>
        <w:rPr>
          <w:rFonts w:ascii="Century Schoolbook" w:hAnsi="Century Schoolbook"/>
          <w:sz w:val="28"/>
          <w:szCs w:val="28"/>
          <w:lang w:val="fr-CA" w:eastAsia="en-US"/>
        </w:rPr>
      </w:pPr>
      <w:proofErr w:type="gramStart"/>
      <w:r>
        <w:rPr>
          <w:rFonts w:ascii="Century Schoolbook" w:hAnsi="Century Schoolbook"/>
          <w:sz w:val="28"/>
          <w:szCs w:val="28"/>
          <w:lang w:val="fr-CA" w:eastAsia="en-US"/>
        </w:rPr>
        <w:t>par</w:t>
      </w:r>
      <w:proofErr w:type="gramEnd"/>
    </w:p>
    <w:p w14:paraId="2DBEFC25" w14:textId="77777777" w:rsidR="00306237" w:rsidRDefault="00306237" w:rsidP="009B5A25">
      <w:pPr>
        <w:jc w:val="center"/>
        <w:rPr>
          <w:rFonts w:ascii="Century Schoolbook" w:hAnsi="Century Schoolbook"/>
          <w:sz w:val="28"/>
          <w:szCs w:val="28"/>
          <w:lang w:val="fr-CA" w:eastAsia="en-US"/>
        </w:rPr>
      </w:pPr>
    </w:p>
    <w:p w14:paraId="23DCF25B" w14:textId="77777777" w:rsidR="00F24698" w:rsidRDefault="00F24698" w:rsidP="009B5A25">
      <w:pPr>
        <w:jc w:val="center"/>
        <w:rPr>
          <w:rFonts w:ascii="Century Schoolbook" w:hAnsi="Century Schoolbook"/>
          <w:sz w:val="28"/>
          <w:szCs w:val="28"/>
          <w:lang w:val="fr-CA" w:eastAsia="en-US"/>
        </w:rPr>
      </w:pPr>
    </w:p>
    <w:p w14:paraId="08EE0D3F" w14:textId="28E5DC63" w:rsidR="00F24698" w:rsidRPr="00F24698" w:rsidRDefault="00F24698" w:rsidP="009B5A25">
      <w:pPr>
        <w:jc w:val="center"/>
        <w:rPr>
          <w:rFonts w:ascii="Century Schoolbook" w:hAnsi="Century Schoolbook"/>
          <w:b/>
          <w:bCs/>
          <w:sz w:val="28"/>
          <w:szCs w:val="28"/>
          <w:lang w:val="fr-CA" w:eastAsia="en-US"/>
        </w:rPr>
      </w:pPr>
      <w:r w:rsidRPr="00F24698">
        <w:rPr>
          <w:rFonts w:ascii="Century Schoolbook" w:hAnsi="Century Schoolbook"/>
          <w:b/>
          <w:bCs/>
          <w:sz w:val="28"/>
          <w:szCs w:val="28"/>
          <w:lang w:val="fr-CA" w:eastAsia="en-US"/>
        </w:rPr>
        <w:t>Octave-Louis AUBERT</w:t>
      </w:r>
    </w:p>
    <w:p w14:paraId="103D2495" w14:textId="77777777" w:rsidR="00F24698" w:rsidRDefault="00F24698" w:rsidP="009B5A25">
      <w:pPr>
        <w:jc w:val="center"/>
        <w:rPr>
          <w:rFonts w:ascii="Century Schoolbook" w:hAnsi="Century Schoolbook"/>
          <w:sz w:val="28"/>
          <w:szCs w:val="28"/>
          <w:lang w:val="fr-CA" w:eastAsia="en-US"/>
        </w:rPr>
      </w:pPr>
    </w:p>
    <w:p w14:paraId="32C78A4F" w14:textId="77777777" w:rsidR="00F24698" w:rsidRPr="009B5A25" w:rsidRDefault="00F24698" w:rsidP="009B5A25">
      <w:pPr>
        <w:jc w:val="center"/>
        <w:rPr>
          <w:rFonts w:ascii="Century Schoolbook" w:hAnsi="Century Schoolbook"/>
          <w:sz w:val="28"/>
          <w:szCs w:val="28"/>
          <w:lang w:val="fr-CA" w:eastAsia="en-US"/>
        </w:rPr>
      </w:pPr>
    </w:p>
    <w:p w14:paraId="529C870E" w14:textId="77777777" w:rsidR="00896FD3" w:rsidRPr="009B5A25" w:rsidRDefault="00896FD3" w:rsidP="009B5A25">
      <w:pPr>
        <w:ind w:firstLine="425"/>
        <w:jc w:val="both"/>
        <w:rPr>
          <w:rFonts w:ascii="Century Schoolbook" w:hAnsi="Century Schoolbook"/>
          <w:sz w:val="28"/>
          <w:szCs w:val="28"/>
          <w:lang w:val="fr-CA" w:eastAsia="en-US"/>
        </w:rPr>
      </w:pPr>
      <w:r w:rsidRPr="009B5A25">
        <w:rPr>
          <w:rFonts w:ascii="Century Schoolbook" w:hAnsi="Century Schoolbook"/>
          <w:sz w:val="40"/>
          <w:szCs w:val="28"/>
          <w:lang w:val="fr-CA" w:eastAsia="en-US"/>
        </w:rPr>
        <w:t>L</w:t>
      </w:r>
      <w:r w:rsidRPr="009B5A25">
        <w:rPr>
          <w:rFonts w:ascii="Century Schoolbook" w:hAnsi="Century Schoolbook"/>
          <w:sz w:val="22"/>
          <w:szCs w:val="28"/>
          <w:lang w:val="fr-CA" w:eastAsia="en-US"/>
        </w:rPr>
        <w:t>E</w:t>
      </w:r>
      <w:r w:rsidRPr="009B5A25">
        <w:rPr>
          <w:rFonts w:ascii="Century Schoolbook" w:hAnsi="Century Schoolbook"/>
          <w:sz w:val="28"/>
          <w:szCs w:val="28"/>
          <w:lang w:val="fr-CA" w:eastAsia="en-US"/>
        </w:rPr>
        <w:t xml:space="preserve"> diable était jaloux d’avoir vu se construire sur le Mont Saint-Michel l’abbaye magnifique que l’on regarde à juste titre comme la Merveille de l’Occident. Il prétendait que le Mont était sa propriété et que les constructions qui s’y élevaient devaient, en vertu des lois, lui appartenir. Saint Michel était d’un avis différent.</w:t>
      </w:r>
    </w:p>
    <w:p w14:paraId="59F60438" w14:textId="77777777" w:rsidR="00896FD3" w:rsidRPr="009B5A25" w:rsidRDefault="00896FD3" w:rsidP="009B5A25">
      <w:pPr>
        <w:ind w:firstLine="425"/>
        <w:jc w:val="both"/>
        <w:rPr>
          <w:rFonts w:ascii="Century Schoolbook" w:hAnsi="Century Schoolbook"/>
          <w:sz w:val="28"/>
          <w:szCs w:val="28"/>
          <w:lang w:val="fr-CA" w:eastAsia="en-US"/>
        </w:rPr>
      </w:pPr>
      <w:r w:rsidRPr="009B5A25">
        <w:rPr>
          <w:rFonts w:ascii="Century Schoolbook" w:hAnsi="Century Schoolbook"/>
          <w:sz w:val="28"/>
          <w:szCs w:val="28"/>
          <w:lang w:val="fr-CA" w:eastAsia="en-US"/>
        </w:rPr>
        <w:t xml:space="preserve">La discussion roulait principalement sur le point de savoir qui, des deux, baptiserait le mont. Ne pouvant se mettre d’accord, tous deux résolurent de faire l’essai de leur puissance. Ils convinrent que celui qui, d’un bond, franchirait le plus grand espace serait déclaré vainqueur et donnerait son nom au Mont. Tous deux s’élancèrent. Le diable tomba dans le </w:t>
      </w:r>
      <w:proofErr w:type="spellStart"/>
      <w:r w:rsidRPr="009B5A25">
        <w:rPr>
          <w:rFonts w:ascii="Century Schoolbook" w:hAnsi="Century Schoolbook"/>
          <w:sz w:val="28"/>
          <w:szCs w:val="28"/>
          <w:lang w:val="fr-CA" w:eastAsia="en-US"/>
        </w:rPr>
        <w:t>Couësnon</w:t>
      </w:r>
      <w:proofErr w:type="spellEnd"/>
      <w:r w:rsidRPr="009B5A25">
        <w:rPr>
          <w:rFonts w:ascii="Century Schoolbook" w:hAnsi="Century Schoolbook"/>
          <w:sz w:val="28"/>
          <w:szCs w:val="28"/>
          <w:lang w:val="fr-CA" w:eastAsia="en-US"/>
        </w:rPr>
        <w:t>, la rivière qui sépare la Normandie de la Bretagne et dont les eaux se perdent dans les sables mouvants. Saint Michel, soutenu par ses grandes ailes, alla tranquillement atterrir sur le Mont Dol, dont la pyramide se dresse comme un tumulus au milieu de la plaine.</w:t>
      </w:r>
    </w:p>
    <w:p w14:paraId="4E0CB3E8" w14:textId="77777777" w:rsidR="00896FD3" w:rsidRPr="009B5A25" w:rsidRDefault="00896FD3" w:rsidP="009B5A25">
      <w:pPr>
        <w:ind w:firstLine="425"/>
        <w:jc w:val="both"/>
        <w:rPr>
          <w:rFonts w:ascii="Century Schoolbook" w:hAnsi="Century Schoolbook"/>
          <w:sz w:val="28"/>
          <w:szCs w:val="28"/>
          <w:lang w:val="fr-CA" w:eastAsia="en-US"/>
        </w:rPr>
      </w:pPr>
      <w:r w:rsidRPr="009B5A25">
        <w:rPr>
          <w:rFonts w:ascii="Century Schoolbook" w:hAnsi="Century Schoolbook"/>
          <w:sz w:val="28"/>
          <w:szCs w:val="28"/>
          <w:lang w:val="fr-CA" w:eastAsia="en-US"/>
        </w:rPr>
        <w:t>On voit encore sur un rocher, proche de l’église, l’empreinte du pied de l’archange et la marque des griffes de Satan.</w:t>
      </w:r>
    </w:p>
    <w:p w14:paraId="585EA3C5" w14:textId="77777777" w:rsidR="00896FD3" w:rsidRPr="009B5A25" w:rsidRDefault="00896FD3" w:rsidP="009B5A25">
      <w:pPr>
        <w:ind w:firstLine="425"/>
        <w:jc w:val="both"/>
        <w:rPr>
          <w:rFonts w:ascii="Century Schoolbook" w:hAnsi="Century Schoolbook"/>
          <w:sz w:val="28"/>
          <w:szCs w:val="28"/>
          <w:lang w:val="fr-CA" w:eastAsia="en-US"/>
        </w:rPr>
      </w:pPr>
    </w:p>
    <w:p w14:paraId="41BDAA43" w14:textId="77777777" w:rsidR="00896FD3" w:rsidRPr="009B5A25" w:rsidRDefault="00896FD3" w:rsidP="009B5A25">
      <w:pPr>
        <w:ind w:firstLine="425"/>
        <w:jc w:val="both"/>
        <w:rPr>
          <w:rFonts w:ascii="Century Schoolbook" w:hAnsi="Century Schoolbook"/>
          <w:sz w:val="28"/>
          <w:szCs w:val="28"/>
          <w:lang w:val="fr-CA" w:eastAsia="en-US"/>
        </w:rPr>
      </w:pPr>
    </w:p>
    <w:p w14:paraId="2439A32F" w14:textId="77777777" w:rsidR="00896FD3" w:rsidRPr="009B5A25" w:rsidRDefault="00896FD3" w:rsidP="009B5A25">
      <w:pPr>
        <w:ind w:firstLine="425"/>
        <w:jc w:val="right"/>
        <w:rPr>
          <w:rFonts w:ascii="Garamond" w:hAnsi="Garamond"/>
          <w:sz w:val="28"/>
          <w:szCs w:val="28"/>
          <w:lang w:val="fr-CA" w:eastAsia="en-US"/>
        </w:rPr>
      </w:pPr>
      <w:r w:rsidRPr="009B5A25">
        <w:rPr>
          <w:rFonts w:ascii="Garamond" w:hAnsi="Garamond"/>
          <w:sz w:val="28"/>
          <w:szCs w:val="28"/>
          <w:lang w:val="fr-CA" w:eastAsia="en-US"/>
        </w:rPr>
        <w:t>Octave-Louis A</w:t>
      </w:r>
      <w:r w:rsidRPr="009B5A25">
        <w:rPr>
          <w:rFonts w:ascii="Garamond" w:hAnsi="Garamond"/>
          <w:lang w:val="fr-CA" w:eastAsia="en-US"/>
        </w:rPr>
        <w:t>UBERT</w:t>
      </w:r>
      <w:r w:rsidRPr="009B5A25">
        <w:rPr>
          <w:rFonts w:ascii="Garamond" w:hAnsi="Garamond"/>
          <w:sz w:val="28"/>
          <w:szCs w:val="28"/>
          <w:lang w:val="fr-CA" w:eastAsia="en-US"/>
        </w:rPr>
        <w:t>,</w:t>
      </w:r>
    </w:p>
    <w:p w14:paraId="5236098E" w14:textId="77777777" w:rsidR="00896FD3" w:rsidRPr="009B5A25" w:rsidRDefault="00896FD3" w:rsidP="009B5A25">
      <w:pPr>
        <w:ind w:firstLine="425"/>
        <w:jc w:val="right"/>
        <w:rPr>
          <w:rFonts w:ascii="Garamond" w:hAnsi="Garamond"/>
          <w:i/>
          <w:sz w:val="28"/>
          <w:szCs w:val="28"/>
          <w:lang w:val="fr-CA" w:eastAsia="en-US"/>
        </w:rPr>
      </w:pPr>
      <w:r w:rsidRPr="009B5A25">
        <w:rPr>
          <w:rFonts w:ascii="Garamond" w:hAnsi="Garamond"/>
          <w:i/>
          <w:sz w:val="28"/>
          <w:szCs w:val="28"/>
          <w:lang w:val="fr-CA" w:eastAsia="en-US"/>
        </w:rPr>
        <w:t>Légendes traditionnelles</w:t>
      </w:r>
    </w:p>
    <w:p w14:paraId="7E19715C" w14:textId="77777777" w:rsidR="00896FD3" w:rsidRPr="009B5A25" w:rsidRDefault="00896FD3" w:rsidP="009B5A25">
      <w:pPr>
        <w:ind w:firstLine="425"/>
        <w:jc w:val="right"/>
        <w:rPr>
          <w:rFonts w:ascii="Garamond" w:hAnsi="Garamond"/>
          <w:sz w:val="28"/>
          <w:szCs w:val="28"/>
          <w:lang w:val="fr-CA" w:eastAsia="en-US"/>
        </w:rPr>
      </w:pPr>
      <w:proofErr w:type="gramStart"/>
      <w:r w:rsidRPr="009B5A25">
        <w:rPr>
          <w:rFonts w:ascii="Garamond" w:hAnsi="Garamond"/>
          <w:i/>
          <w:sz w:val="28"/>
          <w:szCs w:val="28"/>
          <w:lang w:val="fr-CA" w:eastAsia="en-US"/>
        </w:rPr>
        <w:t>de</w:t>
      </w:r>
      <w:proofErr w:type="gramEnd"/>
      <w:r w:rsidRPr="009B5A25">
        <w:rPr>
          <w:rFonts w:ascii="Garamond" w:hAnsi="Garamond"/>
          <w:i/>
          <w:sz w:val="28"/>
          <w:szCs w:val="28"/>
          <w:lang w:val="fr-CA" w:eastAsia="en-US"/>
        </w:rPr>
        <w:t xml:space="preserve"> la Bretagne</w:t>
      </w:r>
      <w:r w:rsidRPr="009B5A25">
        <w:rPr>
          <w:rFonts w:ascii="Garamond" w:hAnsi="Garamond"/>
          <w:sz w:val="28"/>
          <w:szCs w:val="28"/>
          <w:lang w:val="fr-CA" w:eastAsia="en-US"/>
        </w:rPr>
        <w:t>, 1949.</w:t>
      </w:r>
    </w:p>
    <w:p w14:paraId="577FFC41" w14:textId="77777777" w:rsidR="00103A5C" w:rsidRPr="009B5A25" w:rsidRDefault="00103A5C" w:rsidP="009B5A25">
      <w:pPr>
        <w:jc w:val="center"/>
        <w:rPr>
          <w:rFonts w:ascii="Century Schoolbook" w:eastAsia="Times New Roman" w:hAnsi="Century Schoolbook"/>
          <w:sz w:val="28"/>
          <w:szCs w:val="28"/>
          <w:lang w:val="fr-CA" w:eastAsia="en-US"/>
        </w:rPr>
      </w:pPr>
    </w:p>
    <w:p w14:paraId="63FD2F70" w14:textId="77777777" w:rsidR="00103A5C" w:rsidRPr="009B5A25" w:rsidRDefault="00103A5C" w:rsidP="009B5A25">
      <w:pPr>
        <w:jc w:val="center"/>
        <w:rPr>
          <w:rFonts w:ascii="Century Schoolbook" w:eastAsia="Times New Roman" w:hAnsi="Century Schoolbook"/>
          <w:sz w:val="28"/>
          <w:szCs w:val="28"/>
          <w:lang w:val="fr-CA" w:eastAsia="en-US"/>
        </w:rPr>
      </w:pPr>
    </w:p>
    <w:p w14:paraId="0311D620" w14:textId="77777777" w:rsidR="00103A5C" w:rsidRPr="009B5A25" w:rsidRDefault="00103A5C" w:rsidP="009B5A25">
      <w:pPr>
        <w:jc w:val="center"/>
        <w:rPr>
          <w:rFonts w:ascii="Century Schoolbook" w:eastAsia="Times New Roman" w:hAnsi="Century Schoolbook"/>
          <w:lang w:val="fr-CA" w:eastAsia="en-US"/>
        </w:rPr>
      </w:pPr>
      <w:hyperlink r:id="rId4" w:history="1">
        <w:r w:rsidRPr="009B5A25">
          <w:rPr>
            <w:rFonts w:ascii="Century Schoolbook" w:eastAsia="Times New Roman" w:hAnsi="Century Schoolbook"/>
            <w:color w:val="0000FF"/>
            <w:u w:val="single"/>
            <w:lang w:val="fr-CA" w:eastAsia="en-US"/>
          </w:rPr>
          <w:t>www.biblisem.net</w:t>
        </w:r>
      </w:hyperlink>
    </w:p>
    <w:sectPr w:rsidR="00103A5C" w:rsidRPr="009B5A25" w:rsidSect="00E97D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6FD3"/>
    <w:rsid w:val="00050840"/>
    <w:rsid w:val="00062860"/>
    <w:rsid w:val="000C69A8"/>
    <w:rsid w:val="00103A5C"/>
    <w:rsid w:val="001674FE"/>
    <w:rsid w:val="001C73A3"/>
    <w:rsid w:val="001E41A3"/>
    <w:rsid w:val="001E5A0E"/>
    <w:rsid w:val="001F7B45"/>
    <w:rsid w:val="0024552D"/>
    <w:rsid w:val="002617E9"/>
    <w:rsid w:val="002769EA"/>
    <w:rsid w:val="0028369B"/>
    <w:rsid w:val="00300D5C"/>
    <w:rsid w:val="00306237"/>
    <w:rsid w:val="00322747"/>
    <w:rsid w:val="00335C17"/>
    <w:rsid w:val="0039639C"/>
    <w:rsid w:val="003B35D1"/>
    <w:rsid w:val="003B665D"/>
    <w:rsid w:val="004160FD"/>
    <w:rsid w:val="00460350"/>
    <w:rsid w:val="00487D3A"/>
    <w:rsid w:val="004B443D"/>
    <w:rsid w:val="004B5663"/>
    <w:rsid w:val="005528FC"/>
    <w:rsid w:val="005968B9"/>
    <w:rsid w:val="005F082D"/>
    <w:rsid w:val="006309FC"/>
    <w:rsid w:val="00677DF8"/>
    <w:rsid w:val="006E7C37"/>
    <w:rsid w:val="006F37C9"/>
    <w:rsid w:val="007515F1"/>
    <w:rsid w:val="007C4940"/>
    <w:rsid w:val="007D4175"/>
    <w:rsid w:val="008265C8"/>
    <w:rsid w:val="00896FD3"/>
    <w:rsid w:val="008C4377"/>
    <w:rsid w:val="008F32A4"/>
    <w:rsid w:val="00932B1B"/>
    <w:rsid w:val="009B5A25"/>
    <w:rsid w:val="00A2139D"/>
    <w:rsid w:val="00A978F5"/>
    <w:rsid w:val="00AC60DF"/>
    <w:rsid w:val="00AD750D"/>
    <w:rsid w:val="00BC1BBB"/>
    <w:rsid w:val="00C13945"/>
    <w:rsid w:val="00C22DBF"/>
    <w:rsid w:val="00C4427D"/>
    <w:rsid w:val="00C80397"/>
    <w:rsid w:val="00CE6E13"/>
    <w:rsid w:val="00D83363"/>
    <w:rsid w:val="00DB428F"/>
    <w:rsid w:val="00E133EC"/>
    <w:rsid w:val="00E31C10"/>
    <w:rsid w:val="00E8215A"/>
    <w:rsid w:val="00E97DB4"/>
    <w:rsid w:val="00EB30D7"/>
    <w:rsid w:val="00F01AAC"/>
    <w:rsid w:val="00F24698"/>
    <w:rsid w:val="00F678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6137"/>
  <w15:docId w15:val="{AC611610-4A18-4F15-A40B-19821E19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D3"/>
    <w:pPr>
      <w:widowControl w:val="0"/>
      <w:kinsoku w:val="0"/>
      <w:spacing w:after="0" w:line="240" w:lineRule="auto"/>
    </w:pPr>
    <w:rPr>
      <w:rFonts w:ascii="Times New Roman" w:eastAsiaTheme="minorEastAsia" w:hAnsi="Times New Roman" w:cs="Times New Roman"/>
      <w:sz w:val="24"/>
      <w:szCs w:val="24"/>
      <w:lang w:val="en-US"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ise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1063</Characters>
  <Application>Microsoft Office Word</Application>
  <DocSecurity>0</DocSecurity>
  <Lines>59</Lines>
  <Paragraphs>12</Paragraphs>
  <ScaleCrop>false</ScaleCrop>
  <Company>Hewlett-Packard</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Vérification Adaptation</dc:creator>
  <cp:lastModifiedBy>François Morin</cp:lastModifiedBy>
  <cp:revision>5</cp:revision>
  <cp:lastPrinted>2026-03-21T01:56:00Z</cp:lastPrinted>
  <dcterms:created xsi:type="dcterms:W3CDTF">2016-06-04T18:54:00Z</dcterms:created>
  <dcterms:modified xsi:type="dcterms:W3CDTF">2026-03-21T01:58:00Z</dcterms:modified>
</cp:coreProperties>
</file>